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1E46" w14:textId="55A3F924" w:rsidR="002D577B" w:rsidRDefault="002D577B">
      <w:pPr>
        <w:rPr>
          <w:rFonts w:ascii="Times New Roman"/>
          <w:sz w:val="15"/>
        </w:rPr>
        <w:sectPr w:rsidR="002D577B" w:rsidSect="007A4CD2">
          <w:headerReference w:type="default" r:id="rId6"/>
          <w:footerReference w:type="default" r:id="rId7"/>
          <w:type w:val="continuous"/>
          <w:pgSz w:w="11910" w:h="16840"/>
          <w:pgMar w:top="0" w:right="40" w:bottom="0" w:left="20" w:header="0" w:footer="0" w:gutter="0"/>
          <w:cols w:space="720"/>
          <w:docGrid w:linePitch="299"/>
        </w:sectPr>
      </w:pPr>
    </w:p>
    <w:p w14:paraId="54A9B1F3" w14:textId="77777777" w:rsidR="002D577B" w:rsidRDefault="002D577B" w:rsidP="008D7ADB">
      <w:pPr>
        <w:sectPr w:rsidR="002D577B" w:rsidSect="007A4CD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2820" w:space="4365"/>
            <w:col w:w="3285"/>
          </w:cols>
          <w:docGrid w:linePitch="299"/>
        </w:sectPr>
      </w:pPr>
    </w:p>
    <w:p w14:paraId="2BCD84F7" w14:textId="44EEAFDD" w:rsidR="00E4145F" w:rsidRPr="00DA4173" w:rsidRDefault="00DA4173">
      <w:pPr>
        <w:pStyle w:val="BodyText"/>
      </w:pPr>
      <w:r w:rsidRPr="00DA4173">
        <w:rPr>
          <w:noProof/>
        </w:rPr>
        <w:drawing>
          <wp:anchor distT="0" distB="0" distL="0" distR="0" simplePos="0" relativeHeight="251666432" behindDoc="0" locked="0" layoutInCell="1" allowOverlap="1" wp14:anchorId="5376B72E" wp14:editId="1A2CCEC1">
            <wp:simplePos x="0" y="0"/>
            <wp:positionH relativeFrom="page">
              <wp:posOffset>5919566</wp:posOffset>
            </wp:positionH>
            <wp:positionV relativeFrom="page">
              <wp:posOffset>10616893</wp:posOffset>
            </wp:positionV>
            <wp:extent cx="190831" cy="8670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8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45F" w:rsidRPr="00DA4173">
        <w:t xml:space="preserve">Electrofusion </w:t>
      </w:r>
      <w:r w:rsidR="00333C4E" w:rsidRPr="00DA4173">
        <w:t>body</w:t>
      </w:r>
      <w:r w:rsidRPr="00DA4173">
        <w:t>, batch</w:t>
      </w:r>
      <w:r w:rsidR="00333C4E" w:rsidRPr="00DA4173">
        <w:t xml:space="preserve"> </w:t>
      </w:r>
      <w:r w:rsidR="00E4145F" w:rsidRPr="00DA4173">
        <w:t>traceability</w:t>
      </w:r>
    </w:p>
    <w:p w14:paraId="48D548A6" w14:textId="14F376EF" w:rsidR="002D577B" w:rsidRPr="00DA4173" w:rsidRDefault="002D577B">
      <w:pPr>
        <w:pStyle w:val="BodyText"/>
      </w:pPr>
    </w:p>
    <w:p w14:paraId="3438D764" w14:textId="76D25238" w:rsidR="00427EAE" w:rsidRPr="00DA4173" w:rsidRDefault="00427EAE" w:rsidP="00E4145F">
      <w:pPr>
        <w:rPr>
          <w:sz w:val="24"/>
          <w:szCs w:val="24"/>
        </w:rPr>
      </w:pPr>
      <w:r w:rsidRPr="00DA4173">
        <w:rPr>
          <w:sz w:val="24"/>
          <w:szCs w:val="24"/>
        </w:rPr>
        <w:t xml:space="preserve">Radius Systems </w:t>
      </w:r>
      <w:r w:rsidR="00655464" w:rsidRPr="00DA4173">
        <w:rPr>
          <w:sz w:val="24"/>
          <w:szCs w:val="24"/>
        </w:rPr>
        <w:t>Polyethylene (</w:t>
      </w:r>
      <w:r w:rsidRPr="00DA4173">
        <w:rPr>
          <w:sz w:val="24"/>
          <w:szCs w:val="24"/>
        </w:rPr>
        <w:t>PE) electrofusion fittings for Gas, Water</w:t>
      </w:r>
      <w:r w:rsidR="00655464" w:rsidRPr="00DA4173">
        <w:rPr>
          <w:sz w:val="24"/>
          <w:szCs w:val="24"/>
        </w:rPr>
        <w:t>,</w:t>
      </w:r>
      <w:r w:rsidRPr="00DA4173">
        <w:rPr>
          <w:sz w:val="24"/>
          <w:szCs w:val="24"/>
        </w:rPr>
        <w:t xml:space="preserve"> Wastewater </w:t>
      </w:r>
      <w:r w:rsidR="00E823AA" w:rsidRPr="00DA4173">
        <w:rPr>
          <w:sz w:val="24"/>
          <w:szCs w:val="24"/>
        </w:rPr>
        <w:t xml:space="preserve">and duct pipe </w:t>
      </w:r>
      <w:r w:rsidRPr="00DA4173">
        <w:rPr>
          <w:sz w:val="24"/>
          <w:szCs w:val="24"/>
        </w:rPr>
        <w:t xml:space="preserve">applications are marked for identification and traceability. </w:t>
      </w:r>
      <w:r w:rsidR="00655464" w:rsidRPr="00DA4173">
        <w:rPr>
          <w:sz w:val="24"/>
          <w:szCs w:val="24"/>
        </w:rPr>
        <w:t>T</w:t>
      </w:r>
      <w:r w:rsidRPr="00DA4173">
        <w:rPr>
          <w:sz w:val="24"/>
          <w:szCs w:val="24"/>
        </w:rPr>
        <w:t xml:space="preserve">o support auditing purposes or product investigation, </w:t>
      </w:r>
      <w:r w:rsidR="00333C4E" w:rsidRPr="00DA4173">
        <w:rPr>
          <w:sz w:val="24"/>
          <w:szCs w:val="24"/>
        </w:rPr>
        <w:t xml:space="preserve">the batch number is </w:t>
      </w:r>
      <w:r w:rsidRPr="00DA4173">
        <w:rPr>
          <w:sz w:val="24"/>
          <w:szCs w:val="24"/>
        </w:rPr>
        <w:t>embossed into the socket fitting body or for saddle fittings</w:t>
      </w:r>
      <w:r w:rsidR="00333C4E" w:rsidRPr="00DA4173">
        <w:rPr>
          <w:sz w:val="24"/>
          <w:szCs w:val="24"/>
        </w:rPr>
        <w:t>,</w:t>
      </w:r>
      <w:r w:rsidRPr="00DA4173">
        <w:rPr>
          <w:sz w:val="24"/>
          <w:szCs w:val="24"/>
        </w:rPr>
        <w:t xml:space="preserve"> on the main upright stack.</w:t>
      </w:r>
      <w:r w:rsidR="00655464" w:rsidRPr="00DA4173">
        <w:rPr>
          <w:sz w:val="24"/>
          <w:szCs w:val="24"/>
        </w:rPr>
        <w:t xml:space="preserve"> </w:t>
      </w:r>
      <w:r w:rsidR="00F22CCB" w:rsidRPr="00DA4173">
        <w:rPr>
          <w:sz w:val="24"/>
          <w:szCs w:val="24"/>
        </w:rPr>
        <w:t>Th</w:t>
      </w:r>
      <w:r w:rsidR="00F22CCB">
        <w:rPr>
          <w:sz w:val="24"/>
          <w:szCs w:val="24"/>
        </w:rPr>
        <w:t>e</w:t>
      </w:r>
      <w:r w:rsidR="00F22CCB" w:rsidRPr="00DA4173">
        <w:rPr>
          <w:sz w:val="24"/>
          <w:szCs w:val="24"/>
        </w:rPr>
        <w:t xml:space="preserve"> manufacturing batch number</w:t>
      </w:r>
      <w:r w:rsidR="00655464" w:rsidRPr="00DA4173">
        <w:rPr>
          <w:sz w:val="24"/>
          <w:szCs w:val="24"/>
        </w:rPr>
        <w:t xml:space="preserve"> will also appear on the fitting packaging label.</w:t>
      </w:r>
    </w:p>
    <w:p w14:paraId="424526B3" w14:textId="77777777" w:rsidR="00333C4E" w:rsidRPr="00DA4173" w:rsidRDefault="00333C4E" w:rsidP="00E4145F">
      <w:pPr>
        <w:rPr>
          <w:sz w:val="24"/>
          <w:szCs w:val="24"/>
        </w:rPr>
      </w:pPr>
    </w:p>
    <w:p w14:paraId="63841DFC" w14:textId="42DCE4F6" w:rsidR="00E823AA" w:rsidRPr="00DA4173" w:rsidRDefault="00E823AA" w:rsidP="00E4145F">
      <w:pPr>
        <w:rPr>
          <w:sz w:val="24"/>
          <w:szCs w:val="24"/>
        </w:rPr>
      </w:pPr>
      <w:r w:rsidRPr="00DA4173">
        <w:rPr>
          <w:sz w:val="24"/>
          <w:szCs w:val="24"/>
        </w:rPr>
        <w:t>This document serves to demonstrate the appearance of the batch number embossed onto electrofusion fittings body.</w:t>
      </w:r>
    </w:p>
    <w:p w14:paraId="76109323" w14:textId="77777777" w:rsidR="00427EAE" w:rsidRPr="00DA4173" w:rsidRDefault="00427EAE" w:rsidP="00E4145F">
      <w:pPr>
        <w:rPr>
          <w:sz w:val="24"/>
          <w:szCs w:val="24"/>
        </w:rPr>
      </w:pPr>
    </w:p>
    <w:p w14:paraId="669A1CDB" w14:textId="11E060E8" w:rsidR="00333C4E" w:rsidRPr="00DA4173" w:rsidRDefault="00E823AA" w:rsidP="00E4145F">
      <w:pPr>
        <w:rPr>
          <w:sz w:val="24"/>
          <w:szCs w:val="24"/>
        </w:rPr>
      </w:pPr>
      <w:r w:rsidRPr="00DA4173">
        <w:rPr>
          <w:sz w:val="24"/>
          <w:szCs w:val="24"/>
        </w:rPr>
        <w:t xml:space="preserve">Due to size and shape variants of electrofusion socket fittings the embossed design may vary. </w:t>
      </w:r>
      <w:r w:rsidR="00655464" w:rsidRPr="00DA4173">
        <w:rPr>
          <w:sz w:val="24"/>
          <w:szCs w:val="24"/>
        </w:rPr>
        <w:t>O</w:t>
      </w:r>
      <w:r w:rsidRPr="00DA4173">
        <w:rPr>
          <w:sz w:val="24"/>
          <w:szCs w:val="24"/>
        </w:rPr>
        <w:t>ption A below</w:t>
      </w:r>
      <w:r w:rsidR="00655464" w:rsidRPr="00DA4173">
        <w:rPr>
          <w:sz w:val="24"/>
          <w:szCs w:val="24"/>
        </w:rPr>
        <w:t>,</w:t>
      </w:r>
      <w:r w:rsidR="00333C4E" w:rsidRPr="00DA4173">
        <w:rPr>
          <w:sz w:val="24"/>
          <w:szCs w:val="24"/>
        </w:rPr>
        <w:t xml:space="preserve"> </w:t>
      </w:r>
      <w:r w:rsidRPr="00DA4173">
        <w:rPr>
          <w:sz w:val="24"/>
          <w:szCs w:val="24"/>
        </w:rPr>
        <w:t>is the most common batch identification</w:t>
      </w:r>
      <w:r w:rsidR="00333C4E" w:rsidRPr="00DA4173">
        <w:rPr>
          <w:sz w:val="24"/>
          <w:szCs w:val="24"/>
        </w:rPr>
        <w:t>, where the batch numbers appear in 2 circles on the fitting body.</w:t>
      </w:r>
    </w:p>
    <w:p w14:paraId="614BD6EA" w14:textId="37451360" w:rsidR="00E4145F" w:rsidRPr="00DA4173" w:rsidRDefault="00333C4E" w:rsidP="00E4145F">
      <w:pPr>
        <w:rPr>
          <w:sz w:val="24"/>
          <w:szCs w:val="24"/>
        </w:rPr>
      </w:pPr>
      <w:proofErr w:type="gramStart"/>
      <w:r w:rsidRPr="00DA4173">
        <w:rPr>
          <w:sz w:val="24"/>
          <w:szCs w:val="24"/>
        </w:rPr>
        <w:t>The option</w:t>
      </w:r>
      <w:proofErr w:type="gramEnd"/>
      <w:r w:rsidRPr="00DA4173">
        <w:rPr>
          <w:sz w:val="24"/>
          <w:szCs w:val="24"/>
        </w:rPr>
        <w:t xml:space="preserve"> B is used on some smaller service size fittings and uses ‘</w:t>
      </w:r>
      <w:proofErr w:type="spellStart"/>
      <w:r w:rsidRPr="00DA4173">
        <w:rPr>
          <w:sz w:val="24"/>
          <w:szCs w:val="24"/>
        </w:rPr>
        <w:t>mould</w:t>
      </w:r>
      <w:proofErr w:type="spellEnd"/>
      <w:r w:rsidRPr="00DA4173">
        <w:rPr>
          <w:sz w:val="24"/>
          <w:szCs w:val="24"/>
        </w:rPr>
        <w:t xml:space="preserve"> clocks’ for identifying the fitting batch numbers.</w:t>
      </w:r>
    </w:p>
    <w:p w14:paraId="3A1E6ACF" w14:textId="77777777" w:rsidR="00E823AA" w:rsidRPr="00DA4173" w:rsidRDefault="00E823AA" w:rsidP="00E4145F">
      <w:pPr>
        <w:rPr>
          <w:sz w:val="24"/>
          <w:szCs w:val="24"/>
        </w:rPr>
      </w:pPr>
    </w:p>
    <w:p w14:paraId="29D6C753" w14:textId="514D300D" w:rsidR="00E823AA" w:rsidRPr="00DA4173" w:rsidRDefault="00E823AA" w:rsidP="00E4145F">
      <w:pPr>
        <w:rPr>
          <w:b/>
          <w:bCs/>
          <w:sz w:val="24"/>
          <w:szCs w:val="24"/>
        </w:rPr>
      </w:pPr>
      <w:r w:rsidRPr="00DA4173">
        <w:rPr>
          <w:b/>
          <w:bCs/>
          <w:sz w:val="24"/>
          <w:szCs w:val="24"/>
        </w:rPr>
        <w:t>Option A.</w:t>
      </w:r>
    </w:p>
    <w:p w14:paraId="3580CC70" w14:textId="77777777" w:rsidR="00E4145F" w:rsidRPr="00DA4173" w:rsidRDefault="00E4145F" w:rsidP="00E4145F">
      <w:pPr>
        <w:rPr>
          <w:noProof/>
          <w:sz w:val="24"/>
          <w:szCs w:val="24"/>
        </w:rPr>
      </w:pPr>
    </w:p>
    <w:p w14:paraId="292FC113" w14:textId="77777777" w:rsidR="00E4145F" w:rsidRPr="00DA4173" w:rsidRDefault="00E4145F" w:rsidP="00E4145F">
      <w:pPr>
        <w:rPr>
          <w:sz w:val="24"/>
          <w:szCs w:val="24"/>
        </w:rPr>
      </w:pPr>
      <w:r w:rsidRPr="00DA4173">
        <w:rPr>
          <w:sz w:val="24"/>
          <w:szCs w:val="24"/>
        </w:rPr>
        <w:object w:dxaOrig="5725" w:dyaOrig="2353" w14:anchorId="33A55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54.6pt" o:ole="">
            <v:imagedata r:id="rId9" o:title=""/>
          </v:shape>
          <o:OLEObject Type="Embed" ProgID="Visio.Drawing.15" ShapeID="_x0000_i1025" DrawAspect="Content" ObjectID="_1788783936" r:id="rId10"/>
        </w:object>
      </w:r>
    </w:p>
    <w:p w14:paraId="305381EB" w14:textId="77777777" w:rsidR="00E823AA" w:rsidRPr="00DA4173" w:rsidRDefault="00E823AA" w:rsidP="00E4145F">
      <w:pPr>
        <w:rPr>
          <w:color w:val="0070C0"/>
          <w:sz w:val="24"/>
          <w:szCs w:val="24"/>
        </w:rPr>
      </w:pPr>
    </w:p>
    <w:p w14:paraId="5B0DE027" w14:textId="33A2FC0F" w:rsidR="00E4145F" w:rsidRPr="00DA4173" w:rsidRDefault="00E4145F" w:rsidP="00E4145F">
      <w:pPr>
        <w:rPr>
          <w:sz w:val="24"/>
          <w:szCs w:val="24"/>
        </w:rPr>
      </w:pPr>
      <w:r w:rsidRPr="00DA4173">
        <w:rPr>
          <w:color w:val="0070C0"/>
          <w:sz w:val="24"/>
          <w:szCs w:val="24"/>
        </w:rPr>
        <w:t xml:space="preserve">R </w:t>
      </w:r>
      <w:r w:rsidRPr="00DA4173">
        <w:rPr>
          <w:color w:val="002060"/>
          <w:sz w:val="24"/>
          <w:szCs w:val="24"/>
        </w:rPr>
        <w:t xml:space="preserve">(Year code) </w:t>
      </w:r>
      <w:r w:rsidRPr="00DA4173">
        <w:rPr>
          <w:color w:val="0070C0"/>
          <w:sz w:val="24"/>
          <w:szCs w:val="24"/>
        </w:rPr>
        <w:t xml:space="preserve">1 </w:t>
      </w:r>
      <w:r w:rsidRPr="00DA4173">
        <w:rPr>
          <w:color w:val="002060"/>
          <w:sz w:val="24"/>
          <w:szCs w:val="24"/>
        </w:rPr>
        <w:t xml:space="preserve">(Day of week) </w:t>
      </w:r>
      <w:r w:rsidRPr="00DA4173">
        <w:rPr>
          <w:color w:val="0070C0"/>
          <w:sz w:val="24"/>
          <w:szCs w:val="24"/>
        </w:rPr>
        <w:t xml:space="preserve">2 3 </w:t>
      </w:r>
      <w:r w:rsidRPr="00DA4173">
        <w:rPr>
          <w:color w:val="002060"/>
          <w:sz w:val="24"/>
          <w:szCs w:val="24"/>
        </w:rPr>
        <w:t>(week of year)</w:t>
      </w:r>
    </w:p>
    <w:p w14:paraId="611EAF7C" w14:textId="77777777" w:rsidR="00427EAE" w:rsidRPr="00DA4173" w:rsidRDefault="00427EAE" w:rsidP="00E4145F">
      <w:pPr>
        <w:rPr>
          <w:sz w:val="24"/>
          <w:szCs w:val="24"/>
        </w:rPr>
      </w:pPr>
    </w:p>
    <w:p w14:paraId="1B0F9DEE" w14:textId="77777777" w:rsidR="00427EAE" w:rsidRPr="00DA4173" w:rsidRDefault="00427EAE" w:rsidP="00E4145F">
      <w:pPr>
        <w:rPr>
          <w:sz w:val="24"/>
          <w:szCs w:val="24"/>
        </w:rPr>
      </w:pPr>
    </w:p>
    <w:p w14:paraId="14E3BE08" w14:textId="77777777" w:rsidR="00427EAE" w:rsidRPr="00DA4173" w:rsidRDefault="00427EAE" w:rsidP="00E4145F">
      <w:pPr>
        <w:rPr>
          <w:sz w:val="24"/>
          <w:szCs w:val="24"/>
        </w:rPr>
      </w:pPr>
    </w:p>
    <w:p w14:paraId="3E5D1322" w14:textId="25522FDA" w:rsidR="00E4145F" w:rsidRPr="00DA4173" w:rsidRDefault="00427EAE" w:rsidP="00E4145F">
      <w:pPr>
        <w:rPr>
          <w:b/>
          <w:bCs/>
          <w:sz w:val="24"/>
          <w:szCs w:val="24"/>
        </w:rPr>
      </w:pPr>
      <w:r w:rsidRPr="00DA4173">
        <w:rPr>
          <w:b/>
          <w:bCs/>
          <w:sz w:val="24"/>
          <w:szCs w:val="24"/>
        </w:rPr>
        <w:t>Option B.</w:t>
      </w:r>
    </w:p>
    <w:p w14:paraId="13B3C676" w14:textId="77777777" w:rsidR="00E4145F" w:rsidRPr="00DA4173" w:rsidRDefault="00E4145F" w:rsidP="00E4145F">
      <w:pPr>
        <w:rPr>
          <w:sz w:val="24"/>
          <w:szCs w:val="24"/>
        </w:rPr>
      </w:pPr>
      <w:r w:rsidRPr="00DA4173">
        <w:rPr>
          <w:noProof/>
          <w:sz w:val="24"/>
          <w:szCs w:val="24"/>
        </w:rPr>
        <w:drawing>
          <wp:inline distT="0" distB="0" distL="0" distR="0" wp14:anchorId="228BF5F7" wp14:editId="6E67D786">
            <wp:extent cx="1428750" cy="1327150"/>
            <wp:effectExtent l="0" t="0" r="0" b="635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15ECD" w14:textId="77777777" w:rsidR="00E4145F" w:rsidRPr="00DA4173" w:rsidRDefault="00E4145F" w:rsidP="00E4145F">
      <w:pPr>
        <w:rPr>
          <w:color w:val="002060"/>
          <w:sz w:val="24"/>
          <w:szCs w:val="24"/>
        </w:rPr>
      </w:pPr>
      <w:r w:rsidRPr="00DA4173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0C424DF" wp14:editId="67939F46">
            <wp:simplePos x="0" y="0"/>
            <wp:positionH relativeFrom="column">
              <wp:posOffset>1809750</wp:posOffset>
            </wp:positionH>
            <wp:positionV relativeFrom="paragraph">
              <wp:posOffset>99695</wp:posOffset>
            </wp:positionV>
            <wp:extent cx="76200" cy="2476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: Up 1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ED8AE" w14:textId="0567816B" w:rsidR="00E4145F" w:rsidRPr="00DA4173" w:rsidRDefault="00E4145F" w:rsidP="00E4145F">
      <w:pPr>
        <w:rPr>
          <w:color w:val="002060"/>
          <w:sz w:val="24"/>
          <w:szCs w:val="24"/>
        </w:rPr>
      </w:pPr>
      <w:r w:rsidRPr="00DA4173">
        <w:rPr>
          <w:color w:val="002060"/>
          <w:sz w:val="24"/>
          <w:szCs w:val="24"/>
        </w:rPr>
        <w:t xml:space="preserve">First Clock - </w:t>
      </w:r>
      <w:r w:rsidRPr="00DA4173">
        <w:rPr>
          <w:color w:val="0070C0"/>
          <w:sz w:val="24"/>
          <w:szCs w:val="24"/>
        </w:rPr>
        <w:t xml:space="preserve">1 5 </w:t>
      </w:r>
      <w:proofErr w:type="gramStart"/>
      <w:r w:rsidRPr="00DA4173">
        <w:rPr>
          <w:color w:val="002060"/>
          <w:sz w:val="24"/>
          <w:szCs w:val="24"/>
        </w:rPr>
        <w:t>( year</w:t>
      </w:r>
      <w:proofErr w:type="gramEnd"/>
      <w:r w:rsidRPr="00DA4173">
        <w:rPr>
          <w:color w:val="002060"/>
          <w:sz w:val="24"/>
          <w:szCs w:val="24"/>
        </w:rPr>
        <w:t xml:space="preserve">) -     Arrow points to week of year.  Second clock – arrow points to </w:t>
      </w:r>
      <w:r w:rsidR="009B4A10" w:rsidRPr="00DA4173">
        <w:rPr>
          <w:color w:val="002060"/>
          <w:sz w:val="24"/>
          <w:szCs w:val="24"/>
        </w:rPr>
        <w:t xml:space="preserve">the </w:t>
      </w:r>
      <w:r w:rsidRPr="00DA4173">
        <w:rPr>
          <w:color w:val="002060"/>
          <w:sz w:val="24"/>
          <w:szCs w:val="24"/>
        </w:rPr>
        <w:t>day of week.</w:t>
      </w:r>
    </w:p>
    <w:p w14:paraId="513B6EF1" w14:textId="07C31096" w:rsidR="00E4145F" w:rsidRPr="00DA4173" w:rsidRDefault="00E4145F" w:rsidP="00E4145F">
      <w:pPr>
        <w:rPr>
          <w:sz w:val="24"/>
          <w:szCs w:val="24"/>
        </w:rPr>
      </w:pPr>
    </w:p>
    <w:p w14:paraId="791316A5" w14:textId="3C902E65" w:rsidR="00E4145F" w:rsidRPr="00DA4173" w:rsidRDefault="00E4145F" w:rsidP="00E4145F">
      <w:pPr>
        <w:rPr>
          <w:sz w:val="24"/>
          <w:szCs w:val="24"/>
        </w:rPr>
      </w:pPr>
    </w:p>
    <w:p w14:paraId="6C58B7B1" w14:textId="77777777" w:rsidR="00E4145F" w:rsidRPr="00DA4173" w:rsidRDefault="00E4145F" w:rsidP="00E4145F">
      <w:pPr>
        <w:rPr>
          <w:sz w:val="24"/>
          <w:szCs w:val="24"/>
        </w:rPr>
      </w:pPr>
    </w:p>
    <w:p w14:paraId="2972C968" w14:textId="3ACA3DE6" w:rsidR="00E4145F" w:rsidRPr="00DA4173" w:rsidRDefault="009B4A10">
      <w:pPr>
        <w:pStyle w:val="BodyText"/>
      </w:pPr>
      <w:r w:rsidRPr="00DA4173">
        <w:t>Document end.</w:t>
      </w:r>
    </w:p>
    <w:sectPr w:rsidR="00E4145F" w:rsidRPr="00DA4173" w:rsidSect="007A4CD2"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0946B" w14:textId="77777777" w:rsidR="00F94626" w:rsidRDefault="00F94626" w:rsidP="00DE12FA">
      <w:r>
        <w:separator/>
      </w:r>
    </w:p>
  </w:endnote>
  <w:endnote w:type="continuationSeparator" w:id="0">
    <w:p w14:paraId="337A0A85" w14:textId="77777777" w:rsidR="00F94626" w:rsidRDefault="00F94626" w:rsidP="00DE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-Medium">
    <w:altName w:val="Inter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EA5E9" w14:textId="249AB898" w:rsidR="00DE12FA" w:rsidRDefault="00DE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FC979" w14:textId="77777777" w:rsidR="00F94626" w:rsidRDefault="00F94626" w:rsidP="00DE12FA">
      <w:r>
        <w:separator/>
      </w:r>
    </w:p>
  </w:footnote>
  <w:footnote w:type="continuationSeparator" w:id="0">
    <w:p w14:paraId="73E9EDB8" w14:textId="77777777" w:rsidR="00F94626" w:rsidRDefault="00F94626" w:rsidP="00DE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B52B7" w14:textId="711DD058" w:rsidR="00DE12FA" w:rsidRDefault="00DE12FA">
    <w:pPr>
      <w:pStyle w:val="Header"/>
    </w:pPr>
    <w:r>
      <w:rPr>
        <w:noProof/>
        <w:color w:val="231F20"/>
      </w:rPr>
      <w:drawing>
        <wp:inline distT="0" distB="0" distL="0" distR="0" wp14:anchorId="729244EB" wp14:editId="625E65E4">
          <wp:extent cx="7524750" cy="1645920"/>
          <wp:effectExtent l="0" t="0" r="0" b="0"/>
          <wp:docPr id="1587825604" name="Picture 158782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21578" name="Picture 659021578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481" cy="164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B"/>
    <w:rsid w:val="00005B24"/>
    <w:rsid w:val="0006421C"/>
    <w:rsid w:val="0027089C"/>
    <w:rsid w:val="002C4C28"/>
    <w:rsid w:val="002D577B"/>
    <w:rsid w:val="002D5A86"/>
    <w:rsid w:val="00300B7F"/>
    <w:rsid w:val="00333C4E"/>
    <w:rsid w:val="003E2209"/>
    <w:rsid w:val="00427EAE"/>
    <w:rsid w:val="00470F30"/>
    <w:rsid w:val="004B08DB"/>
    <w:rsid w:val="004B16A2"/>
    <w:rsid w:val="004D4294"/>
    <w:rsid w:val="00504626"/>
    <w:rsid w:val="00532EAB"/>
    <w:rsid w:val="005A330E"/>
    <w:rsid w:val="005B5D1B"/>
    <w:rsid w:val="00614045"/>
    <w:rsid w:val="00623C22"/>
    <w:rsid w:val="00655464"/>
    <w:rsid w:val="007705FD"/>
    <w:rsid w:val="007A4CD2"/>
    <w:rsid w:val="008D7ADB"/>
    <w:rsid w:val="008E5074"/>
    <w:rsid w:val="00925C50"/>
    <w:rsid w:val="00927453"/>
    <w:rsid w:val="009A7AB6"/>
    <w:rsid w:val="009B4A10"/>
    <w:rsid w:val="009C1264"/>
    <w:rsid w:val="00C97664"/>
    <w:rsid w:val="00D43280"/>
    <w:rsid w:val="00D63B8E"/>
    <w:rsid w:val="00DA4173"/>
    <w:rsid w:val="00DE12FA"/>
    <w:rsid w:val="00E35C5A"/>
    <w:rsid w:val="00E4145F"/>
    <w:rsid w:val="00E80EE8"/>
    <w:rsid w:val="00E823AA"/>
    <w:rsid w:val="00EB4EE0"/>
    <w:rsid w:val="00F00AAF"/>
    <w:rsid w:val="00F22CCB"/>
    <w:rsid w:val="00F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1A7855"/>
  <w15:docId w15:val="{75703790-A7B7-9A4D-8771-4B3F4A8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-Medium" w:eastAsia="Inter-Medium" w:hAnsi="Inter-Medium" w:cs="Inter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FA"/>
    <w:rPr>
      <w:rFonts w:ascii="Inter-Medium" w:eastAsia="Inter-Medium" w:hAnsi="Inter-Medium" w:cs="Inter-Medium"/>
    </w:rPr>
  </w:style>
  <w:style w:type="paragraph" w:styleId="Footer">
    <w:name w:val="footer"/>
    <w:basedOn w:val="Normal"/>
    <w:link w:val="Foot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FA"/>
    <w:rPr>
      <w:rFonts w:ascii="Inter-Medium" w:eastAsia="Inter-Medium" w:hAnsi="Inter-Medium" w:cs="Inter-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cid:image015.jpg@01D71652.71708D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Visio_Drawing.vsdx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Kowalski</dc:creator>
  <cp:lastModifiedBy>Chris Kowalski</cp:lastModifiedBy>
  <cp:revision>4</cp:revision>
  <dcterms:created xsi:type="dcterms:W3CDTF">2024-08-30T10:12:00Z</dcterms:created>
  <dcterms:modified xsi:type="dcterms:W3CDTF">2024-09-25T14:39:00Z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17.0</vt:lpwstr>
  </property>
</Properties>
</file>